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BC4EA" w14:textId="663A7749" w:rsidR="00DB7704" w:rsidRPr="000F7818" w:rsidRDefault="008E08B8" w:rsidP="0084044D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="00DB7704"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771E0BE9" w:rsidR="00DB7704" w:rsidRPr="0084044D" w:rsidRDefault="00637352" w:rsidP="00DB770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31</w:t>
      </w:r>
      <w:r w:rsidR="009E4D1F" w:rsidRPr="0084044D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DB7704" w:rsidRPr="0084044D">
        <w:rPr>
          <w:rFonts w:ascii="Century" w:hAnsi="Century"/>
          <w:bCs/>
          <w:sz w:val="28"/>
          <w:szCs w:val="28"/>
          <w:lang w:val="uk-UA"/>
        </w:rPr>
        <w:t>СЕСІЯ ВОСЬМОГО СКЛИКАННЯ</w:t>
      </w:r>
    </w:p>
    <w:p w14:paraId="06A4BC4D" w14:textId="6959B954" w:rsidR="00DB7704" w:rsidRPr="0084044D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</w:p>
    <w:p w14:paraId="2773E310" w14:textId="32A31C1F" w:rsidR="004024D5" w:rsidRPr="00307130" w:rsidRDefault="0063735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25</w:t>
      </w:r>
      <w:r w:rsidR="00C43141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>травня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2023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77777777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FD7951">
        <w:rPr>
          <w:rFonts w:ascii="Century" w:eastAsia="Calibri" w:hAnsi="Century" w:cs="Times New Roman"/>
          <w:sz w:val="28"/>
          <w:szCs w:val="28"/>
        </w:rPr>
        <w:t>ої громади  на 2023-2025 роки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84044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50E27353" w14:textId="4878BCFC" w:rsidR="004024D5" w:rsidRPr="004024D5" w:rsidRDefault="00307130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r w:rsidR="000E716F">
        <w:rPr>
          <w:rFonts w:ascii="Century" w:eastAsia="Calibri" w:hAnsi="Century" w:cs="Times New Roman"/>
          <w:sz w:val="28"/>
          <w:szCs w:val="28"/>
        </w:rPr>
        <w:t>Внести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1215C0"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375A09">
        <w:rPr>
          <w:rFonts w:ascii="Century" w:eastAsia="Calibri" w:hAnsi="Century" w:cs="Times New Roman"/>
          <w:sz w:val="28"/>
          <w:szCs w:val="28"/>
        </w:rPr>
        <w:t xml:space="preserve">внести зміни у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заходів із землеустрою. Розробка проектів землеустрою та технічних документацій із землеустрою»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та «</w:t>
      </w:r>
      <w:r w:rsidR="00F054F1" w:rsidRPr="00F054F1">
        <w:rPr>
          <w:rFonts w:ascii="Century" w:eastAsia="Calibri" w:hAnsi="Century" w:cs="Times New Roman"/>
          <w:sz w:val="28"/>
          <w:szCs w:val="28"/>
        </w:rPr>
        <w:t>Розроблення  містобудівної документації , здійснення стратегічної екологічної оцінки та топографічне знімання території</w:t>
      </w:r>
      <w:r w:rsidR="00F054F1">
        <w:rPr>
          <w:rFonts w:ascii="Century" w:eastAsia="Calibri" w:hAnsi="Century" w:cs="Times New Roman"/>
          <w:sz w:val="28"/>
          <w:szCs w:val="28"/>
        </w:rPr>
        <w:t>»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</w:t>
      </w:r>
      <w:r w:rsidR="00375A09">
        <w:rPr>
          <w:rFonts w:ascii="Century" w:eastAsia="Calibri" w:hAnsi="Century" w:cs="Times New Roman"/>
          <w:sz w:val="28"/>
          <w:szCs w:val="28"/>
        </w:rPr>
        <w:t>згідно додатку 1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03A14D78" w:rsidR="00307130" w:rsidRDefault="00307130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5E25999B" w14:textId="77777777" w:rsidR="0084044D" w:rsidRDefault="0084044D" w:rsidP="0084044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553059DC" w:rsidR="00F054F1" w:rsidRPr="00C636F1" w:rsidRDefault="00C636F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>
        <w:rPr>
          <w:rFonts w:ascii="Century" w:eastAsia="Calibri" w:hAnsi="Century" w:cs="Times New Roman"/>
          <w:bCs/>
          <w:sz w:val="28"/>
          <w:szCs w:val="28"/>
        </w:rPr>
        <w:t>До р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>ішення сесії Городоцької міської ради Львівської області</w:t>
      </w:r>
    </w:p>
    <w:p w14:paraId="431B3080" w14:textId="036FDDF3" w:rsidR="00F054F1" w:rsidRPr="00C636F1" w:rsidRDefault="00C4314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>
        <w:rPr>
          <w:rFonts w:ascii="Century" w:eastAsia="Calibri" w:hAnsi="Century" w:cs="Times New Roman"/>
          <w:bCs/>
          <w:sz w:val="28"/>
          <w:szCs w:val="28"/>
        </w:rPr>
        <w:t>20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>.0</w:t>
      </w:r>
      <w:r>
        <w:rPr>
          <w:rFonts w:ascii="Century" w:eastAsia="Calibri" w:hAnsi="Century" w:cs="Times New Roman"/>
          <w:bCs/>
          <w:sz w:val="28"/>
          <w:szCs w:val="28"/>
        </w:rPr>
        <w:t>4</w:t>
      </w:r>
      <w:r w:rsidR="00F054F1" w:rsidRPr="00C636F1">
        <w:rPr>
          <w:rFonts w:ascii="Century" w:eastAsia="Calibri" w:hAnsi="Century" w:cs="Times New Roman"/>
          <w:bCs/>
          <w:sz w:val="28"/>
          <w:szCs w:val="28"/>
        </w:rPr>
        <w:t xml:space="preserve">.2023 № </w:t>
      </w:r>
    </w:p>
    <w:p w14:paraId="0F6C0279" w14:textId="77777777" w:rsidR="00375A09" w:rsidRDefault="00375A09" w:rsidP="00375A0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F054F1">
        <w:rPr>
          <w:rFonts w:ascii="Century" w:eastAsia="Calibri" w:hAnsi="Century" w:cs="Times New Roman"/>
          <w:b/>
          <w:sz w:val="28"/>
          <w:szCs w:val="28"/>
        </w:rPr>
        <w:t>Здійснення заходів із землеустрою. Розробка проектів землеустрою та технічних документацій із землеустрою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3"/>
        <w:gridCol w:w="5063"/>
        <w:gridCol w:w="1204"/>
        <w:gridCol w:w="971"/>
        <w:gridCol w:w="1847"/>
      </w:tblGrid>
      <w:tr w:rsidR="00375A09" w:rsidRPr="00F054F1" w14:paraId="7A81D46F" w14:textId="77777777" w:rsidTr="00410E43">
        <w:trPr>
          <w:trHeight w:val="930"/>
        </w:trPr>
        <w:tc>
          <w:tcPr>
            <w:tcW w:w="543" w:type="dxa"/>
            <w:vAlign w:val="center"/>
            <w:hideMark/>
          </w:tcPr>
          <w:p w14:paraId="3DA7894A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63" w:type="dxa"/>
            <w:vAlign w:val="center"/>
            <w:hideMark/>
          </w:tcPr>
          <w:p w14:paraId="5F4AB199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04" w:type="dxa"/>
            <w:vAlign w:val="center"/>
            <w:hideMark/>
          </w:tcPr>
          <w:p w14:paraId="4F8C32FE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971" w:type="dxa"/>
            <w:noWrap/>
            <w:vAlign w:val="center"/>
            <w:hideMark/>
          </w:tcPr>
          <w:p w14:paraId="508D1024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vAlign w:val="center"/>
            <w:hideMark/>
          </w:tcPr>
          <w:p w14:paraId="4EB11510" w14:textId="77777777" w:rsidR="00375A09" w:rsidRPr="00F054F1" w:rsidRDefault="00375A09" w:rsidP="00410E43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</w:tr>
      <w:tr w:rsidR="00375A09" w:rsidRPr="00F054F1" w14:paraId="1C3726C0" w14:textId="77777777" w:rsidTr="00410E43">
        <w:trPr>
          <w:trHeight w:val="1260"/>
        </w:trPr>
        <w:tc>
          <w:tcPr>
            <w:tcW w:w="543" w:type="dxa"/>
            <w:noWrap/>
          </w:tcPr>
          <w:p w14:paraId="61BFAD6B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63" w:type="dxa"/>
          </w:tcPr>
          <w:p w14:paraId="116CCEE5" w14:textId="77777777" w:rsidR="00375A09" w:rsidRPr="00F054F1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Про надання дозволу  на розроблення технічної документації із землеустрою щодо інвентаризації земель м. Городка в межах р. Верещиця, вул. Коцюбинського вздовж вул. Паркова та Городоцьким ставом.</w:t>
            </w:r>
          </w:p>
        </w:tc>
        <w:tc>
          <w:tcPr>
            <w:tcW w:w="1204" w:type="dxa"/>
            <w:noWrap/>
          </w:tcPr>
          <w:p w14:paraId="1649E5AF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-49</w:t>
            </w:r>
          </w:p>
        </w:tc>
        <w:tc>
          <w:tcPr>
            <w:tcW w:w="971" w:type="dxa"/>
            <w:noWrap/>
          </w:tcPr>
          <w:p w14:paraId="2BFD30C9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-49</w:t>
            </w:r>
          </w:p>
        </w:tc>
        <w:tc>
          <w:tcPr>
            <w:tcW w:w="1847" w:type="dxa"/>
          </w:tcPr>
          <w:p w14:paraId="2B454A1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15DAC0A7" w14:textId="77777777" w:rsidTr="00410E43">
        <w:trPr>
          <w:trHeight w:val="2529"/>
        </w:trPr>
        <w:tc>
          <w:tcPr>
            <w:tcW w:w="543" w:type="dxa"/>
            <w:noWrap/>
          </w:tcPr>
          <w:p w14:paraId="0AD64C8D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63" w:type="dxa"/>
          </w:tcPr>
          <w:p w14:paraId="5A43648F" w14:textId="77777777" w:rsidR="00375A09" w:rsidRPr="00715508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Розроблення проекту землеустрою щодо</w:t>
            </w:r>
          </w:p>
          <w:p w14:paraId="6675A9A6" w14:textId="77777777" w:rsidR="00375A09" w:rsidRPr="00715508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відведення земельної ділянки в</w:t>
            </w:r>
          </w:p>
          <w:p w14:paraId="4AFA2E21" w14:textId="77777777" w:rsidR="00375A09" w:rsidRPr="00715508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комунальну власність для розміщення тренувального центру територіальної оборони в урочищі « Під Цунівським лісом» на території Городоцької міської ради Львівського району Львівської області</w:t>
            </w:r>
          </w:p>
        </w:tc>
        <w:tc>
          <w:tcPr>
            <w:tcW w:w="1204" w:type="dxa"/>
            <w:noWrap/>
          </w:tcPr>
          <w:p w14:paraId="7AC8863F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+37</w:t>
            </w:r>
          </w:p>
        </w:tc>
        <w:tc>
          <w:tcPr>
            <w:tcW w:w="971" w:type="dxa"/>
            <w:noWrap/>
          </w:tcPr>
          <w:p w14:paraId="79D30C0E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+37</w:t>
            </w:r>
          </w:p>
        </w:tc>
        <w:tc>
          <w:tcPr>
            <w:tcW w:w="1847" w:type="dxa"/>
          </w:tcPr>
          <w:p w14:paraId="308267F4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3C90FA1A" w14:textId="77777777" w:rsidTr="00410E43">
        <w:trPr>
          <w:trHeight w:val="2552"/>
        </w:trPr>
        <w:tc>
          <w:tcPr>
            <w:tcW w:w="543" w:type="dxa"/>
            <w:noWrap/>
          </w:tcPr>
          <w:p w14:paraId="041D8550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63" w:type="dxa"/>
          </w:tcPr>
          <w:p w14:paraId="7B8FFBD7" w14:textId="77777777" w:rsidR="00375A09" w:rsidRPr="00715508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</w:t>
            </w:r>
            <w:r w:rsidRPr="008051CC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озроблення технічної документації із землеустрою щодо інвентаризації земельної ділянки комунальної власності орієнтовною площею 0,3000 га для будівництва та обслуговування будівель закладів культурно-просвітницького обслуговування в с. Милятин Львівського району Львівської області.</w:t>
            </w:r>
          </w:p>
        </w:tc>
        <w:tc>
          <w:tcPr>
            <w:tcW w:w="1204" w:type="dxa"/>
            <w:noWrap/>
          </w:tcPr>
          <w:p w14:paraId="5DBD66A2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+12</w:t>
            </w:r>
          </w:p>
        </w:tc>
        <w:tc>
          <w:tcPr>
            <w:tcW w:w="971" w:type="dxa"/>
            <w:noWrap/>
          </w:tcPr>
          <w:p w14:paraId="461734AF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+12</w:t>
            </w:r>
          </w:p>
        </w:tc>
        <w:tc>
          <w:tcPr>
            <w:tcW w:w="1847" w:type="dxa"/>
          </w:tcPr>
          <w:p w14:paraId="034D03A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26ED0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4C778FD9" w14:textId="77777777" w:rsidTr="00410E43">
        <w:trPr>
          <w:trHeight w:val="2552"/>
        </w:trPr>
        <w:tc>
          <w:tcPr>
            <w:tcW w:w="543" w:type="dxa"/>
            <w:noWrap/>
          </w:tcPr>
          <w:p w14:paraId="20D77D48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063" w:type="dxa"/>
            <w:shd w:val="clear" w:color="auto" w:fill="FFFFFF" w:themeFill="background1"/>
          </w:tcPr>
          <w:p w14:paraId="05EE08BA" w14:textId="77777777" w:rsidR="00375A09" w:rsidRPr="009B7C44" w:rsidRDefault="00375A09" w:rsidP="00410E43">
            <w:pPr>
              <w:jc w:val="both"/>
              <w:rPr>
                <w:rFonts w:ascii="Century" w:hAnsi="Century"/>
              </w:rPr>
            </w:pPr>
            <w:r w:rsidRPr="009B7C44">
              <w:rPr>
                <w:rFonts w:ascii="Century" w:hAnsi="Century"/>
              </w:rPr>
              <w:t>Розроблення проекту землеустрою щодо відведення земельної ділянки комунальної власності в с. Керниця площею 5,0000 га для ведення товарного сільськогосподарського призначення</w:t>
            </w:r>
          </w:p>
        </w:tc>
        <w:tc>
          <w:tcPr>
            <w:tcW w:w="1204" w:type="dxa"/>
            <w:noWrap/>
          </w:tcPr>
          <w:p w14:paraId="17D18BAF" w14:textId="77777777" w:rsidR="00375A09" w:rsidRPr="00D57851" w:rsidRDefault="00375A09" w:rsidP="00410E43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-</w:t>
            </w:r>
            <w:r w:rsidRPr="00D57851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971" w:type="dxa"/>
            <w:noWrap/>
          </w:tcPr>
          <w:p w14:paraId="5CE87052" w14:textId="77777777" w:rsidR="00375A09" w:rsidRPr="00D57851" w:rsidRDefault="00375A09" w:rsidP="00410E43">
            <w:pPr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-</w:t>
            </w:r>
            <w:r w:rsidRPr="00D57851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14:paraId="5C29D906" w14:textId="77777777" w:rsidR="00375A09" w:rsidRPr="00D57851" w:rsidRDefault="00375A09" w:rsidP="00410E43">
            <w:pPr>
              <w:rPr>
                <w:rFonts w:ascii="Century" w:hAnsi="Century"/>
                <w:sz w:val="24"/>
                <w:szCs w:val="24"/>
              </w:rPr>
            </w:pPr>
            <w:r w:rsidRPr="00D57851">
              <w:rPr>
                <w:rFonts w:ascii="Century" w:hAnsi="Century"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079B9AE5" w14:textId="77777777" w:rsidTr="00410E43">
        <w:trPr>
          <w:trHeight w:val="2552"/>
        </w:trPr>
        <w:tc>
          <w:tcPr>
            <w:tcW w:w="543" w:type="dxa"/>
            <w:noWrap/>
          </w:tcPr>
          <w:p w14:paraId="21D65B6A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5063" w:type="dxa"/>
          </w:tcPr>
          <w:p w14:paraId="377DB458" w14:textId="77777777" w:rsidR="00375A09" w:rsidRPr="00D57851" w:rsidRDefault="00375A09" w:rsidP="00410E43">
            <w:pPr>
              <w:pStyle w:val="ab"/>
              <w:jc w:val="both"/>
              <w:rPr>
                <w:rFonts w:ascii="Century" w:hAnsi="Century"/>
                <w:sz w:val="24"/>
                <w:szCs w:val="24"/>
              </w:rPr>
            </w:pPr>
            <w:r w:rsidRPr="00D57851">
              <w:rPr>
                <w:rFonts w:ascii="Century" w:hAnsi="Century"/>
                <w:sz w:val="24"/>
                <w:szCs w:val="24"/>
              </w:rPr>
              <w:t>Розроблення проекту землеустрою щодо відведення земельної ділянки</w:t>
            </w:r>
            <w:r>
              <w:rPr>
                <w:rFonts w:ascii="Century" w:hAnsi="Century"/>
                <w:sz w:val="24"/>
                <w:szCs w:val="24"/>
              </w:rPr>
              <w:t xml:space="preserve"> площею 4,0000га для ведення товарного сільськогосподарського </w:t>
            </w:r>
            <w:r w:rsidRPr="00D57851">
              <w:rPr>
                <w:rFonts w:ascii="Century" w:hAnsi="Century"/>
                <w:sz w:val="24"/>
                <w:szCs w:val="24"/>
              </w:rPr>
              <w:t xml:space="preserve">виробництва на території с.Мавковичі Городоцької міської ради </w:t>
            </w:r>
          </w:p>
        </w:tc>
        <w:tc>
          <w:tcPr>
            <w:tcW w:w="1204" w:type="dxa"/>
            <w:noWrap/>
          </w:tcPr>
          <w:p w14:paraId="6C7C6EB4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+12</w:t>
            </w:r>
          </w:p>
        </w:tc>
        <w:tc>
          <w:tcPr>
            <w:tcW w:w="971" w:type="dxa"/>
            <w:noWrap/>
          </w:tcPr>
          <w:p w14:paraId="7CAFEE51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+12</w:t>
            </w:r>
          </w:p>
        </w:tc>
        <w:tc>
          <w:tcPr>
            <w:tcW w:w="1847" w:type="dxa"/>
          </w:tcPr>
          <w:p w14:paraId="04568E3E" w14:textId="77777777" w:rsidR="00375A09" w:rsidRPr="00726ED0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D5785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7505DAA8" w14:textId="77777777" w:rsidTr="00410E43">
        <w:trPr>
          <w:trHeight w:val="960"/>
        </w:trPr>
        <w:tc>
          <w:tcPr>
            <w:tcW w:w="543" w:type="dxa"/>
            <w:noWrap/>
          </w:tcPr>
          <w:p w14:paraId="779209C5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63" w:type="dxa"/>
          </w:tcPr>
          <w:p w14:paraId="388DCED1" w14:textId="77777777" w:rsidR="00375A09" w:rsidRPr="00D57851" w:rsidRDefault="00375A09" w:rsidP="00410E43">
            <w:pPr>
              <w:pStyle w:val="ab"/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Встановлення меж земельних ділянок в натурі (на місцевості).</w:t>
            </w:r>
          </w:p>
        </w:tc>
        <w:tc>
          <w:tcPr>
            <w:tcW w:w="1204" w:type="dxa"/>
            <w:noWrap/>
          </w:tcPr>
          <w:p w14:paraId="3343F255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-20</w:t>
            </w:r>
          </w:p>
        </w:tc>
        <w:tc>
          <w:tcPr>
            <w:tcW w:w="971" w:type="dxa"/>
            <w:noWrap/>
          </w:tcPr>
          <w:p w14:paraId="50B46884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-20</w:t>
            </w:r>
          </w:p>
        </w:tc>
        <w:tc>
          <w:tcPr>
            <w:tcW w:w="1847" w:type="dxa"/>
          </w:tcPr>
          <w:p w14:paraId="341A6E4A" w14:textId="77777777" w:rsidR="00375A09" w:rsidRPr="00D5785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43F43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3F2378C7" w14:textId="77777777" w:rsidTr="00410E43">
        <w:trPr>
          <w:trHeight w:val="2552"/>
        </w:trPr>
        <w:tc>
          <w:tcPr>
            <w:tcW w:w="543" w:type="dxa"/>
            <w:noWrap/>
          </w:tcPr>
          <w:p w14:paraId="7CA24DB2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063" w:type="dxa"/>
          </w:tcPr>
          <w:p w14:paraId="798BB0CD" w14:textId="77777777" w:rsidR="00375A09" w:rsidRPr="00D57851" w:rsidRDefault="00375A09" w:rsidP="00410E43">
            <w:pPr>
              <w:pStyle w:val="ab"/>
              <w:jc w:val="both"/>
              <w:rPr>
                <w:rFonts w:ascii="Century" w:hAnsi="Century"/>
                <w:sz w:val="24"/>
                <w:szCs w:val="24"/>
              </w:rPr>
            </w:pPr>
            <w:r w:rsidRPr="00DE375E">
              <w:rPr>
                <w:rFonts w:ascii="Century" w:hAnsi="Century"/>
                <w:sz w:val="24"/>
                <w:szCs w:val="24"/>
              </w:rPr>
              <w:t xml:space="preserve"> </w:t>
            </w:r>
            <w:r>
              <w:rPr>
                <w:rFonts w:ascii="Century" w:hAnsi="Century"/>
                <w:sz w:val="24"/>
                <w:szCs w:val="24"/>
              </w:rPr>
              <w:t>Р</w:t>
            </w:r>
            <w:r w:rsidRPr="000C6AC7">
              <w:rPr>
                <w:rFonts w:ascii="Century" w:hAnsi="Century"/>
                <w:sz w:val="24"/>
                <w:szCs w:val="24"/>
              </w:rPr>
              <w:t>озроблення технічної документації із землеустрою щодо інвентаризації земельної ділянки комунальної власності орієнтовною площею 2,3000 га для будівництва та обслуговування будівель закладів освіти в с. Родатичі.</w:t>
            </w:r>
          </w:p>
        </w:tc>
        <w:tc>
          <w:tcPr>
            <w:tcW w:w="1204" w:type="dxa"/>
            <w:noWrap/>
          </w:tcPr>
          <w:p w14:paraId="7F0AB483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+20</w:t>
            </w:r>
          </w:p>
        </w:tc>
        <w:tc>
          <w:tcPr>
            <w:tcW w:w="971" w:type="dxa"/>
            <w:noWrap/>
          </w:tcPr>
          <w:p w14:paraId="58BBF229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+20</w:t>
            </w:r>
          </w:p>
        </w:tc>
        <w:tc>
          <w:tcPr>
            <w:tcW w:w="1847" w:type="dxa"/>
          </w:tcPr>
          <w:p w14:paraId="3D45F060" w14:textId="77777777" w:rsidR="00375A09" w:rsidRPr="00D5785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DE375E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 бюджет</w:t>
            </w:r>
          </w:p>
        </w:tc>
      </w:tr>
      <w:tr w:rsidR="00375A09" w:rsidRPr="00F054F1" w14:paraId="55BD3A7C" w14:textId="77777777" w:rsidTr="00410E43">
        <w:trPr>
          <w:trHeight w:val="1037"/>
        </w:trPr>
        <w:tc>
          <w:tcPr>
            <w:tcW w:w="543" w:type="dxa"/>
            <w:noWrap/>
          </w:tcPr>
          <w:p w14:paraId="4EDD4555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5063" w:type="dxa"/>
          </w:tcPr>
          <w:p w14:paraId="19B99BF5" w14:textId="77777777" w:rsidR="00375A09" w:rsidRDefault="00375A09" w:rsidP="00410E43">
            <w:pPr>
              <w:ind w:firstLine="50"/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Разом</w:t>
            </w:r>
          </w:p>
        </w:tc>
        <w:tc>
          <w:tcPr>
            <w:tcW w:w="1204" w:type="dxa"/>
            <w:noWrap/>
          </w:tcPr>
          <w:p w14:paraId="00A0C3D3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81</w:t>
            </w:r>
          </w:p>
        </w:tc>
        <w:tc>
          <w:tcPr>
            <w:tcW w:w="971" w:type="dxa"/>
            <w:noWrap/>
          </w:tcPr>
          <w:p w14:paraId="32852382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81</w:t>
            </w:r>
          </w:p>
        </w:tc>
        <w:tc>
          <w:tcPr>
            <w:tcW w:w="1847" w:type="dxa"/>
          </w:tcPr>
          <w:p w14:paraId="38B0125D" w14:textId="77777777" w:rsidR="00375A09" w:rsidRPr="00726ED0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</w:tr>
    </w:tbl>
    <w:p w14:paraId="57798E26" w14:textId="77777777" w:rsidR="00375A09" w:rsidRDefault="00375A09" w:rsidP="00375A0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1E99E78F" w14:textId="77777777" w:rsidR="00375A09" w:rsidRDefault="00375A09" w:rsidP="00375A0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F054F1">
        <w:rPr>
          <w:rFonts w:ascii="Century" w:eastAsia="Calibri" w:hAnsi="Century" w:cs="Times New Roman"/>
          <w:b/>
          <w:sz w:val="28"/>
          <w:szCs w:val="28"/>
        </w:rPr>
        <w:t>Розроблення  містобудівної документації , здійснення стратегічної екологічної оцінки та топографічне знімання території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3"/>
        <w:gridCol w:w="5016"/>
        <w:gridCol w:w="1271"/>
        <w:gridCol w:w="951"/>
        <w:gridCol w:w="1847"/>
      </w:tblGrid>
      <w:tr w:rsidR="00375A09" w:rsidRPr="00F054F1" w14:paraId="0152AABA" w14:textId="77777777" w:rsidTr="00410E43">
        <w:trPr>
          <w:trHeight w:val="885"/>
        </w:trPr>
        <w:tc>
          <w:tcPr>
            <w:tcW w:w="543" w:type="dxa"/>
            <w:hideMark/>
          </w:tcPr>
          <w:p w14:paraId="11550A2E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16" w:type="dxa"/>
            <w:hideMark/>
          </w:tcPr>
          <w:p w14:paraId="06744727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71" w:type="dxa"/>
            <w:hideMark/>
          </w:tcPr>
          <w:p w14:paraId="35DA5EBD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Вартість, тис. грн.</w:t>
            </w:r>
          </w:p>
        </w:tc>
        <w:tc>
          <w:tcPr>
            <w:tcW w:w="951" w:type="dxa"/>
            <w:hideMark/>
          </w:tcPr>
          <w:p w14:paraId="15713BA6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hideMark/>
          </w:tcPr>
          <w:p w14:paraId="340A119E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джерело фінансування</w:t>
            </w:r>
          </w:p>
        </w:tc>
      </w:tr>
      <w:tr w:rsidR="00375A09" w:rsidRPr="00F054F1" w14:paraId="2859CD9D" w14:textId="77777777" w:rsidTr="00410E43">
        <w:trPr>
          <w:trHeight w:val="1260"/>
        </w:trPr>
        <w:tc>
          <w:tcPr>
            <w:tcW w:w="543" w:type="dxa"/>
            <w:noWrap/>
          </w:tcPr>
          <w:p w14:paraId="5B6C4A4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16" w:type="dxa"/>
          </w:tcPr>
          <w:p w14:paraId="646991A7" w14:textId="77777777" w:rsidR="00375A09" w:rsidRPr="00F054F1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детального плану території кварталу дачної забудови для учасників бойових дій в с.Керниця (квартал К-9)</w:t>
            </w:r>
          </w:p>
        </w:tc>
        <w:tc>
          <w:tcPr>
            <w:tcW w:w="1271" w:type="dxa"/>
          </w:tcPr>
          <w:p w14:paraId="4105AA81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-30</w:t>
            </w:r>
          </w:p>
        </w:tc>
        <w:tc>
          <w:tcPr>
            <w:tcW w:w="951" w:type="dxa"/>
          </w:tcPr>
          <w:p w14:paraId="116AF3DA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-30</w:t>
            </w:r>
          </w:p>
        </w:tc>
        <w:tc>
          <w:tcPr>
            <w:tcW w:w="1847" w:type="dxa"/>
          </w:tcPr>
          <w:p w14:paraId="4F19B5A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1735B94A" w14:textId="77777777" w:rsidTr="00410E43">
        <w:trPr>
          <w:trHeight w:val="1260"/>
        </w:trPr>
        <w:tc>
          <w:tcPr>
            <w:tcW w:w="543" w:type="dxa"/>
            <w:noWrap/>
          </w:tcPr>
          <w:p w14:paraId="1831B7A2" w14:textId="77777777" w:rsidR="00375A09" w:rsidRPr="00715508" w:rsidRDefault="00375A09" w:rsidP="00410E43">
            <w:pPr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2</w:t>
            </w: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5016" w:type="dxa"/>
          </w:tcPr>
          <w:p w14:paraId="465E9326" w14:textId="77777777" w:rsidR="00375A09" w:rsidRPr="00715508" w:rsidRDefault="00375A09" w:rsidP="00410E43">
            <w:pPr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Розроблення детального плану території для розміщення кварталу К-9  індивідуальної житлової забудови  в с. Керниця  Львівського району Львівської області</w:t>
            </w: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.</w:t>
            </w: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1" w:type="dxa"/>
          </w:tcPr>
          <w:p w14:paraId="353FF5B7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+30</w:t>
            </w:r>
          </w:p>
        </w:tc>
        <w:tc>
          <w:tcPr>
            <w:tcW w:w="951" w:type="dxa"/>
          </w:tcPr>
          <w:p w14:paraId="71C2504F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+30</w:t>
            </w:r>
          </w:p>
        </w:tc>
        <w:tc>
          <w:tcPr>
            <w:tcW w:w="1847" w:type="dxa"/>
          </w:tcPr>
          <w:p w14:paraId="468FD6F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3F0F037A" w14:textId="77777777" w:rsidTr="00410E43">
        <w:trPr>
          <w:trHeight w:val="1260"/>
        </w:trPr>
        <w:tc>
          <w:tcPr>
            <w:tcW w:w="543" w:type="dxa"/>
            <w:noWrap/>
          </w:tcPr>
          <w:p w14:paraId="03120847" w14:textId="77777777" w:rsidR="00375A09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16" w:type="dxa"/>
          </w:tcPr>
          <w:p w14:paraId="65D44EB4" w14:textId="77777777" w:rsidR="00375A09" w:rsidRPr="00F054F1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для розміщення кварталу індивідуальної житлової забудови  в с. Градівка Львівського району Львівської області  </w:t>
            </w:r>
          </w:p>
        </w:tc>
        <w:tc>
          <w:tcPr>
            <w:tcW w:w="1271" w:type="dxa"/>
          </w:tcPr>
          <w:p w14:paraId="1CDC311A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-40</w:t>
            </w:r>
          </w:p>
        </w:tc>
        <w:tc>
          <w:tcPr>
            <w:tcW w:w="951" w:type="dxa"/>
          </w:tcPr>
          <w:p w14:paraId="46547787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-40</w:t>
            </w:r>
          </w:p>
        </w:tc>
        <w:tc>
          <w:tcPr>
            <w:tcW w:w="1847" w:type="dxa"/>
          </w:tcPr>
          <w:p w14:paraId="317A6204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3F70F056" w14:textId="77777777" w:rsidTr="00410E43">
        <w:trPr>
          <w:trHeight w:val="1260"/>
        </w:trPr>
        <w:tc>
          <w:tcPr>
            <w:tcW w:w="543" w:type="dxa"/>
            <w:noWrap/>
          </w:tcPr>
          <w:p w14:paraId="3E0538DC" w14:textId="77777777" w:rsidR="00375A09" w:rsidRPr="00715508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4</w:t>
            </w: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5016" w:type="dxa"/>
          </w:tcPr>
          <w:p w14:paraId="69632C15" w14:textId="77777777" w:rsidR="00375A09" w:rsidRPr="00715508" w:rsidRDefault="00375A09" w:rsidP="00410E43">
            <w:pPr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Розроблення детального плану території кварталу дачної забудови для учасників бойових дій в межах території Городоцької міської ра</w:t>
            </w: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ди (за межами с.Велика Калинка).</w:t>
            </w:r>
          </w:p>
        </w:tc>
        <w:tc>
          <w:tcPr>
            <w:tcW w:w="1271" w:type="dxa"/>
          </w:tcPr>
          <w:p w14:paraId="1C9F0B81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+40</w:t>
            </w:r>
          </w:p>
        </w:tc>
        <w:tc>
          <w:tcPr>
            <w:tcW w:w="951" w:type="dxa"/>
          </w:tcPr>
          <w:p w14:paraId="1C892098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+40</w:t>
            </w:r>
          </w:p>
        </w:tc>
        <w:tc>
          <w:tcPr>
            <w:tcW w:w="1847" w:type="dxa"/>
          </w:tcPr>
          <w:p w14:paraId="53B41AB2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26F34C16" w14:textId="77777777" w:rsidTr="00410E43">
        <w:trPr>
          <w:trHeight w:val="1260"/>
        </w:trPr>
        <w:tc>
          <w:tcPr>
            <w:tcW w:w="543" w:type="dxa"/>
            <w:noWrap/>
          </w:tcPr>
          <w:p w14:paraId="6AC0ECA1" w14:textId="77777777" w:rsidR="00375A09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5016" w:type="dxa"/>
          </w:tcPr>
          <w:p w14:paraId="0642D115" w14:textId="77777777" w:rsidR="00375A09" w:rsidRPr="00F054F1" w:rsidRDefault="00375A09" w:rsidP="00410E43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Топографо-геодезичне знімання з нанесеними комунікаціями території для розміщення кварталу індивідуальної житлової забудови  в с. Градівка Львівського району Львівської області  </w:t>
            </w:r>
          </w:p>
        </w:tc>
        <w:tc>
          <w:tcPr>
            <w:tcW w:w="1271" w:type="dxa"/>
          </w:tcPr>
          <w:p w14:paraId="4C5BB805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-20</w:t>
            </w:r>
          </w:p>
        </w:tc>
        <w:tc>
          <w:tcPr>
            <w:tcW w:w="951" w:type="dxa"/>
          </w:tcPr>
          <w:p w14:paraId="75AF63CA" w14:textId="77777777" w:rsidR="00375A09" w:rsidRPr="00822CAF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822CAF">
              <w:rPr>
                <w:rFonts w:ascii="Century" w:eastAsia="Calibri" w:hAnsi="Century" w:cs="Times New Roman"/>
                <w:bCs/>
                <w:sz w:val="24"/>
                <w:szCs w:val="24"/>
              </w:rPr>
              <w:t>-20</w:t>
            </w:r>
          </w:p>
        </w:tc>
        <w:tc>
          <w:tcPr>
            <w:tcW w:w="1847" w:type="dxa"/>
          </w:tcPr>
          <w:p w14:paraId="649443A0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34A1AEA3" w14:textId="77777777" w:rsidTr="00410E43">
        <w:trPr>
          <w:trHeight w:val="1260"/>
        </w:trPr>
        <w:tc>
          <w:tcPr>
            <w:tcW w:w="543" w:type="dxa"/>
            <w:noWrap/>
          </w:tcPr>
          <w:p w14:paraId="5EBA9E3D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16" w:type="dxa"/>
          </w:tcPr>
          <w:p w14:paraId="3855777B" w14:textId="77777777" w:rsidR="00375A09" w:rsidRPr="00715508" w:rsidRDefault="00375A09" w:rsidP="00410E43">
            <w:pPr>
              <w:jc w:val="both"/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 w:rsidRPr="00715508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Розроблення звіту про стратегічну екологічну оцінку " Детального плану території земельної ділянки для розміщення групи індивідуальних гаражів на  території Городоцької міської ради Львівського району Львівської області"</w:t>
            </w:r>
          </w:p>
        </w:tc>
        <w:tc>
          <w:tcPr>
            <w:tcW w:w="1271" w:type="dxa"/>
          </w:tcPr>
          <w:p w14:paraId="41D5840C" w14:textId="77777777" w:rsidR="00375A09" w:rsidRPr="009501C0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</w:t>
            </w:r>
            <w:r w:rsidRPr="009501C0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951" w:type="dxa"/>
          </w:tcPr>
          <w:p w14:paraId="37379C72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+</w:t>
            </w:r>
            <w:r w:rsidRPr="009501C0"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14:paraId="6B79A45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F054F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</w:tc>
      </w:tr>
      <w:tr w:rsidR="00375A09" w:rsidRPr="00F054F1" w14:paraId="01974F96" w14:textId="77777777" w:rsidTr="00410E43">
        <w:trPr>
          <w:trHeight w:val="945"/>
        </w:trPr>
        <w:tc>
          <w:tcPr>
            <w:tcW w:w="543" w:type="dxa"/>
            <w:noWrap/>
            <w:hideMark/>
          </w:tcPr>
          <w:p w14:paraId="39B57CC1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5016" w:type="dxa"/>
            <w:hideMark/>
          </w:tcPr>
          <w:p w14:paraId="027FD447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sz w:val="24"/>
                <w:szCs w:val="24"/>
              </w:rPr>
              <w:t>Разом</w:t>
            </w:r>
          </w:p>
        </w:tc>
        <w:tc>
          <w:tcPr>
            <w:tcW w:w="1271" w:type="dxa"/>
            <w:hideMark/>
          </w:tcPr>
          <w:p w14:paraId="7CFF6B4D" w14:textId="77777777" w:rsidR="00375A09" w:rsidRPr="009501C0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90</w:t>
            </w:r>
          </w:p>
        </w:tc>
        <w:tc>
          <w:tcPr>
            <w:tcW w:w="951" w:type="dxa"/>
            <w:hideMark/>
          </w:tcPr>
          <w:p w14:paraId="6DC45C10" w14:textId="77777777" w:rsidR="00375A09" w:rsidRPr="009501C0" w:rsidRDefault="00375A09" w:rsidP="00410E43">
            <w:pP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Cs/>
                <w:color w:val="FF0000"/>
                <w:sz w:val="24"/>
                <w:szCs w:val="24"/>
              </w:rPr>
              <w:t>90</w:t>
            </w:r>
          </w:p>
        </w:tc>
        <w:tc>
          <w:tcPr>
            <w:tcW w:w="1847" w:type="dxa"/>
            <w:hideMark/>
          </w:tcPr>
          <w:p w14:paraId="210CC2BB" w14:textId="77777777" w:rsidR="00375A09" w:rsidRPr="00F054F1" w:rsidRDefault="00375A09" w:rsidP="00410E43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</w:tr>
    </w:tbl>
    <w:p w14:paraId="02AE5414" w14:textId="74DC2B59" w:rsidR="0084044D" w:rsidRDefault="0084044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3D77FC5B" w14:textId="3DFE76A9" w:rsidR="0084044D" w:rsidRPr="00F054F1" w:rsidRDefault="0084044D" w:rsidP="0084044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Микола ЛУПІЙ</w:t>
      </w:r>
    </w:p>
    <w:sectPr w:rsidR="0084044D" w:rsidRPr="00F054F1" w:rsidSect="0084044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09525" w14:textId="77777777" w:rsidR="009E6B44" w:rsidRDefault="009E6B44" w:rsidP="0084044D">
      <w:pPr>
        <w:spacing w:after="0" w:line="240" w:lineRule="auto"/>
      </w:pPr>
      <w:r>
        <w:separator/>
      </w:r>
    </w:p>
  </w:endnote>
  <w:endnote w:type="continuationSeparator" w:id="0">
    <w:p w14:paraId="024247B5" w14:textId="77777777" w:rsidR="009E6B44" w:rsidRDefault="009E6B44" w:rsidP="00840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20A4" w14:textId="77777777" w:rsidR="009E6B44" w:rsidRDefault="009E6B44" w:rsidP="0084044D">
      <w:pPr>
        <w:spacing w:after="0" w:line="240" w:lineRule="auto"/>
      </w:pPr>
      <w:r>
        <w:separator/>
      </w:r>
    </w:p>
  </w:footnote>
  <w:footnote w:type="continuationSeparator" w:id="0">
    <w:p w14:paraId="6D599493" w14:textId="77777777" w:rsidR="009E6B44" w:rsidRDefault="009E6B44" w:rsidP="00840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" w:hAnsi="Century"/>
        <w:sz w:val="24"/>
        <w:szCs w:val="24"/>
      </w:rPr>
      <w:id w:val="-863436361"/>
      <w:docPartObj>
        <w:docPartGallery w:val="Page Numbers (Top of Page)"/>
        <w:docPartUnique/>
      </w:docPartObj>
    </w:sdtPr>
    <w:sdtContent>
      <w:p w14:paraId="363C8E69" w14:textId="3353CFFE" w:rsidR="0084044D" w:rsidRPr="0084044D" w:rsidRDefault="0084044D">
        <w:pPr>
          <w:pStyle w:val="a7"/>
          <w:jc w:val="center"/>
          <w:rPr>
            <w:rFonts w:ascii="Century" w:hAnsi="Century"/>
            <w:sz w:val="24"/>
            <w:szCs w:val="24"/>
          </w:rPr>
        </w:pPr>
        <w:r w:rsidRPr="0084044D">
          <w:rPr>
            <w:rFonts w:ascii="Century" w:hAnsi="Century"/>
            <w:sz w:val="24"/>
            <w:szCs w:val="24"/>
          </w:rPr>
          <w:fldChar w:fldCharType="begin"/>
        </w:r>
        <w:r w:rsidRPr="0084044D">
          <w:rPr>
            <w:rFonts w:ascii="Century" w:hAnsi="Century"/>
            <w:sz w:val="24"/>
            <w:szCs w:val="24"/>
          </w:rPr>
          <w:instrText>PAGE   \* MERGEFORMAT</w:instrText>
        </w:r>
        <w:r w:rsidRPr="0084044D">
          <w:rPr>
            <w:rFonts w:ascii="Century" w:hAnsi="Century"/>
            <w:sz w:val="24"/>
            <w:szCs w:val="24"/>
          </w:rPr>
          <w:fldChar w:fldCharType="separate"/>
        </w:r>
        <w:r w:rsidR="00B51D3A">
          <w:rPr>
            <w:rFonts w:ascii="Century" w:hAnsi="Century"/>
            <w:noProof/>
            <w:sz w:val="24"/>
            <w:szCs w:val="24"/>
          </w:rPr>
          <w:t>8</w:t>
        </w:r>
        <w:r w:rsidRPr="0084044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3835028">
    <w:abstractNumId w:val="5"/>
  </w:num>
  <w:num w:numId="2" w16cid:durableId="297148394">
    <w:abstractNumId w:val="1"/>
    <w:lvlOverride w:ilvl="0">
      <w:lvl w:ilvl="0">
        <w:numFmt w:val="decimal"/>
        <w:lvlText w:val="%1."/>
        <w:lvlJc w:val="left"/>
      </w:lvl>
    </w:lvlOverride>
  </w:num>
  <w:num w:numId="3" w16cid:durableId="672032131">
    <w:abstractNumId w:val="0"/>
  </w:num>
  <w:num w:numId="4" w16cid:durableId="551617977">
    <w:abstractNumId w:val="6"/>
    <w:lvlOverride w:ilvl="0">
      <w:lvl w:ilvl="0">
        <w:numFmt w:val="decimal"/>
        <w:lvlText w:val="%1."/>
        <w:lvlJc w:val="left"/>
      </w:lvl>
    </w:lvlOverride>
  </w:num>
  <w:num w:numId="5" w16cid:durableId="697896031">
    <w:abstractNumId w:val="2"/>
    <w:lvlOverride w:ilvl="0">
      <w:lvl w:ilvl="0">
        <w:numFmt w:val="decimal"/>
        <w:lvlText w:val="%1."/>
        <w:lvlJc w:val="left"/>
      </w:lvl>
    </w:lvlOverride>
  </w:num>
  <w:num w:numId="6" w16cid:durableId="788469597">
    <w:abstractNumId w:val="3"/>
    <w:lvlOverride w:ilvl="0">
      <w:lvl w:ilvl="0">
        <w:numFmt w:val="decimal"/>
        <w:lvlText w:val="%1."/>
        <w:lvlJc w:val="left"/>
      </w:lvl>
    </w:lvlOverride>
  </w:num>
  <w:num w:numId="7" w16cid:durableId="1450318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817C9"/>
    <w:rsid w:val="000D3782"/>
    <w:rsid w:val="000E716F"/>
    <w:rsid w:val="001215C0"/>
    <w:rsid w:val="00175635"/>
    <w:rsid w:val="001A1728"/>
    <w:rsid w:val="001B65DE"/>
    <w:rsid w:val="001D4159"/>
    <w:rsid w:val="00216A9F"/>
    <w:rsid w:val="002D4CD5"/>
    <w:rsid w:val="00307130"/>
    <w:rsid w:val="00320563"/>
    <w:rsid w:val="00375A09"/>
    <w:rsid w:val="003821D6"/>
    <w:rsid w:val="003E5365"/>
    <w:rsid w:val="004024D5"/>
    <w:rsid w:val="005E46EB"/>
    <w:rsid w:val="00637352"/>
    <w:rsid w:val="00650117"/>
    <w:rsid w:val="006577C8"/>
    <w:rsid w:val="00670F6C"/>
    <w:rsid w:val="00685FD7"/>
    <w:rsid w:val="00695C20"/>
    <w:rsid w:val="006D4DC8"/>
    <w:rsid w:val="0078466E"/>
    <w:rsid w:val="007B3F90"/>
    <w:rsid w:val="007F47A8"/>
    <w:rsid w:val="00814510"/>
    <w:rsid w:val="008400FB"/>
    <w:rsid w:val="0084044D"/>
    <w:rsid w:val="00863EF9"/>
    <w:rsid w:val="00877F44"/>
    <w:rsid w:val="00881EB2"/>
    <w:rsid w:val="008E08B8"/>
    <w:rsid w:val="00913028"/>
    <w:rsid w:val="00983994"/>
    <w:rsid w:val="009E4D1F"/>
    <w:rsid w:val="009E6B44"/>
    <w:rsid w:val="00A52B61"/>
    <w:rsid w:val="00A900CE"/>
    <w:rsid w:val="00AA6EDC"/>
    <w:rsid w:val="00AB51F9"/>
    <w:rsid w:val="00AC2F9F"/>
    <w:rsid w:val="00AE77B4"/>
    <w:rsid w:val="00B242D2"/>
    <w:rsid w:val="00B51D3A"/>
    <w:rsid w:val="00B80817"/>
    <w:rsid w:val="00B84AA0"/>
    <w:rsid w:val="00BD6E60"/>
    <w:rsid w:val="00C43141"/>
    <w:rsid w:val="00C60BBF"/>
    <w:rsid w:val="00C636F1"/>
    <w:rsid w:val="00C8610D"/>
    <w:rsid w:val="00CD3B8F"/>
    <w:rsid w:val="00D17C14"/>
    <w:rsid w:val="00D5771B"/>
    <w:rsid w:val="00DB7704"/>
    <w:rsid w:val="00DE2708"/>
    <w:rsid w:val="00E501B3"/>
    <w:rsid w:val="00E5288C"/>
    <w:rsid w:val="00E67B5B"/>
    <w:rsid w:val="00EC0D34"/>
    <w:rsid w:val="00EC0E5A"/>
    <w:rsid w:val="00F054F1"/>
    <w:rsid w:val="00F24EBB"/>
    <w:rsid w:val="00F46949"/>
    <w:rsid w:val="00F65384"/>
    <w:rsid w:val="00F94B8A"/>
    <w:rsid w:val="00F95E59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404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4044D"/>
  </w:style>
  <w:style w:type="paragraph" w:styleId="a9">
    <w:name w:val="footer"/>
    <w:basedOn w:val="a"/>
    <w:link w:val="aa"/>
    <w:uiPriority w:val="99"/>
    <w:unhideWhenUsed/>
    <w:rsid w:val="008404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4044D"/>
  </w:style>
  <w:style w:type="paragraph" w:styleId="ab">
    <w:name w:val="No Spacing"/>
    <w:uiPriority w:val="1"/>
    <w:qFormat/>
    <w:rsid w:val="00375A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3174</Words>
  <Characters>1810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6</cp:revision>
  <cp:lastPrinted>2023-02-16T14:46:00Z</cp:lastPrinted>
  <dcterms:created xsi:type="dcterms:W3CDTF">2023-02-16T14:45:00Z</dcterms:created>
  <dcterms:modified xsi:type="dcterms:W3CDTF">2023-05-12T12:45:00Z</dcterms:modified>
</cp:coreProperties>
</file>